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D" w:rsidRDefault="0085298D"/>
    <w:p w:rsidR="00AB00A0" w:rsidRDefault="0085298D" w:rsidP="00852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8D">
        <w:rPr>
          <w:rFonts w:ascii="Times New Roman" w:hAnsi="Times New Roman" w:cs="Times New Roman"/>
          <w:b/>
          <w:sz w:val="24"/>
          <w:szCs w:val="24"/>
        </w:rPr>
        <w:t>Лекции по курсу «Архивоведение»</w:t>
      </w:r>
    </w:p>
    <w:p w:rsidR="0085298D" w:rsidRP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298D">
        <w:rPr>
          <w:rFonts w:ascii="Times New Roman" w:hAnsi="Times New Roman" w:cs="Times New Roman"/>
          <w:b/>
          <w:bCs/>
          <w:sz w:val="24"/>
          <w:szCs w:val="24"/>
        </w:rPr>
        <w:t>Тема 1 Введение. Формирование понятийного аппарата в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b/>
          <w:bCs/>
          <w:sz w:val="24"/>
          <w:szCs w:val="24"/>
        </w:rPr>
        <w:t>архивоведения.</w:t>
      </w:r>
    </w:p>
    <w:p w:rsidR="0085298D" w:rsidRP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8D">
        <w:rPr>
          <w:rFonts w:ascii="Times New Roman" w:hAnsi="Times New Roman" w:cs="Times New Roman"/>
          <w:sz w:val="24"/>
          <w:szCs w:val="24"/>
        </w:rPr>
        <w:t>Архивоведение как комплексная научная дисциплина. Предмет,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содержание и задачи курса. Теоретические проблемы архивоведения.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Принципы научной объективности, историзма, всестороннего подхода,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 xml:space="preserve">централизации. Производные принципы: </w:t>
      </w:r>
      <w:proofErr w:type="spellStart"/>
      <w:r w:rsidRPr="0085298D">
        <w:rPr>
          <w:rFonts w:ascii="Times New Roman" w:hAnsi="Times New Roman" w:cs="Times New Roman"/>
          <w:sz w:val="24"/>
          <w:szCs w:val="24"/>
        </w:rPr>
        <w:t>недробимости</w:t>
      </w:r>
      <w:proofErr w:type="spellEnd"/>
      <w:r w:rsidRPr="0085298D">
        <w:rPr>
          <w:rFonts w:ascii="Times New Roman" w:hAnsi="Times New Roman" w:cs="Times New Roman"/>
          <w:sz w:val="24"/>
          <w:szCs w:val="24"/>
        </w:rPr>
        <w:t xml:space="preserve"> фонда экспертизы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 xml:space="preserve">ценности документов, три принципа </w:t>
      </w:r>
      <w:proofErr w:type="spellStart"/>
      <w:r w:rsidRPr="0085298D">
        <w:rPr>
          <w:rFonts w:ascii="Times New Roman" w:hAnsi="Times New Roman" w:cs="Times New Roman"/>
          <w:sz w:val="24"/>
          <w:szCs w:val="24"/>
        </w:rPr>
        <w:t>внутрифондовой</w:t>
      </w:r>
      <w:proofErr w:type="spellEnd"/>
      <w:r w:rsidRPr="0085298D">
        <w:rPr>
          <w:rFonts w:ascii="Times New Roman" w:hAnsi="Times New Roman" w:cs="Times New Roman"/>
          <w:sz w:val="24"/>
          <w:szCs w:val="24"/>
        </w:rPr>
        <w:t xml:space="preserve"> систематизации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документов.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8D">
        <w:rPr>
          <w:rFonts w:ascii="Times New Roman" w:hAnsi="Times New Roman" w:cs="Times New Roman"/>
          <w:sz w:val="24"/>
          <w:szCs w:val="24"/>
        </w:rPr>
        <w:t>Возникновение архивной терминологии и её развитие. 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понятий.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Тема 2. </w:t>
      </w:r>
      <w:r w:rsidRPr="00852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История становления и развития архивоведения. </w:t>
      </w:r>
      <w:r w:rsidRPr="0085298D">
        <w:rPr>
          <w:rFonts w:ascii="Times New Roman" w:hAnsi="Times New Roman" w:cs="Times New Roman"/>
          <w:b/>
          <w:bCs/>
          <w:sz w:val="24"/>
          <w:szCs w:val="24"/>
        </w:rPr>
        <w:t>Архивное дело в дореволюционном Казахстане</w:t>
      </w:r>
    </w:p>
    <w:p w:rsidR="0085298D" w:rsidRP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5298D">
        <w:rPr>
          <w:rFonts w:ascii="Times New Roman" w:hAnsi="Times New Roman" w:cs="Times New Roman"/>
          <w:sz w:val="24"/>
          <w:szCs w:val="24"/>
        </w:rPr>
        <w:t>Концентрация исторических документальных материалов в ведомственных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архивах. Разбросанность их по ряду архивов из-за управления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современного Казахстана различными административными центрами.</w:t>
      </w:r>
    </w:p>
    <w:p w:rsidR="0085298D" w:rsidRP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5298D">
        <w:rPr>
          <w:rFonts w:ascii="Times New Roman" w:hAnsi="Times New Roman" w:cs="Times New Roman"/>
          <w:sz w:val="24"/>
          <w:szCs w:val="24"/>
        </w:rPr>
        <w:t>Роль Оренбургской ученой архивной комиссии в сохранности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исторического документального наследия. Создание ведомственных архивов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рукописных отделов библиотек, музеев, научных организаций. Научные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учреждения в Казахстане. Российское географическое общество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отделения. Губернские статистические комитеты. Фонды «Областного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правления Оренбургскими киргизами МВД», «Областного правления</w:t>
      </w:r>
    </w:p>
    <w:p w:rsidR="0085298D" w:rsidRP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298D">
        <w:rPr>
          <w:rFonts w:ascii="Times New Roman" w:hAnsi="Times New Roman" w:cs="Times New Roman"/>
          <w:sz w:val="24"/>
          <w:szCs w:val="24"/>
        </w:rPr>
        <w:t>Сибирскими киргизами МВД», «Пограничного управления Сибирскими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киргизами», «Канцелярии Степного Генерал-губернатора», «Канцелярии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 xml:space="preserve">военного губернатора </w:t>
      </w:r>
      <w:proofErr w:type="spellStart"/>
      <w:r w:rsidRPr="0085298D">
        <w:rPr>
          <w:rFonts w:ascii="Times New Roman" w:hAnsi="Times New Roman" w:cs="Times New Roman"/>
          <w:sz w:val="24"/>
          <w:szCs w:val="24"/>
        </w:rPr>
        <w:t>Семиреченской</w:t>
      </w:r>
      <w:proofErr w:type="spellEnd"/>
      <w:r w:rsidRPr="0085298D">
        <w:rPr>
          <w:rFonts w:ascii="Times New Roman" w:hAnsi="Times New Roman" w:cs="Times New Roman"/>
          <w:sz w:val="24"/>
          <w:szCs w:val="24"/>
        </w:rPr>
        <w:t xml:space="preserve"> области по </w:t>
      </w:r>
      <w:proofErr w:type="spellStart"/>
      <w:r w:rsidRPr="0085298D">
        <w:rPr>
          <w:rFonts w:ascii="Times New Roman" w:hAnsi="Times New Roman" w:cs="Times New Roman"/>
          <w:sz w:val="24"/>
          <w:szCs w:val="24"/>
        </w:rPr>
        <w:t>Кульджинским</w:t>
      </w:r>
      <w:proofErr w:type="spellEnd"/>
      <w:r w:rsidRPr="0085298D">
        <w:rPr>
          <w:rFonts w:ascii="Times New Roman" w:hAnsi="Times New Roman" w:cs="Times New Roman"/>
          <w:sz w:val="24"/>
          <w:szCs w:val="24"/>
        </w:rPr>
        <w:t xml:space="preserve"> делам»,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«Алтайского горного правления» и других учреждений как важнейшие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sz w:val="24"/>
          <w:szCs w:val="24"/>
        </w:rPr>
        <w:t>источники по истории дореволюционного Казахстана.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b/>
          <w:bCs/>
          <w:sz w:val="24"/>
          <w:szCs w:val="24"/>
        </w:rPr>
        <w:t>Архивное дело в Советском государстве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>Декрет СНК от 1 июня 1918 г. «О реорганизации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и централизации архивного дела в РСФСР».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Создание Единого государственного архивного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фонда РСФСР (ЕГАФ РСФСР) и первого органа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управления архивным делом – Главного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управления архивным делом Народного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комиссариата просвещения. Государственные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архивы в системе советского репрессивного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аппарата в довоенный период. Проблема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перемещенных в ходе военных действий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архивных документов «Оттепель», «Застой» и архивы. Основы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законодательства Российской Федерации от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07.07.1993 N 5341-</w:t>
      </w:r>
      <w:r>
        <w:rPr>
          <w:rFonts w:ascii="TimesNewRomanPSMT" w:hAnsi="TimesNewRomanPSMT" w:cs="TimesNewRomanPSMT"/>
          <w:sz w:val="24"/>
          <w:szCs w:val="24"/>
        </w:rPr>
        <w:t>1 «Об Архивном фонде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Российской Федерации и архивах». Архивы 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постсоветский период. Указы Президента РФ «О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партийных архивах» и «Архивах КГБ».</w:t>
      </w: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5298D" w:rsidRDefault="0085298D" w:rsidP="00852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98D">
        <w:rPr>
          <w:rFonts w:ascii="Times New Roman" w:hAnsi="Times New Roman" w:cs="Times New Roman"/>
          <w:b/>
          <w:bCs/>
          <w:sz w:val="24"/>
          <w:szCs w:val="24"/>
        </w:rPr>
        <w:t>Архивное дело независимого Казахстана. Международное сотрудничество в области архивного дела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Распад Союза ССР и принятие Соглашения о правопреемстве в отношении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78">
        <w:rPr>
          <w:rFonts w:ascii="Times New Roman" w:hAnsi="Times New Roman" w:cs="Times New Roman"/>
          <w:sz w:val="24"/>
          <w:szCs w:val="24"/>
        </w:rPr>
        <w:t>государственных архивов бывшего СССР. Ликвидация Главного архивного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управления. Разработка и внедрение «Временных требований к оформлению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организационно-распорядительных документов» в области документационного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обеспечения управления.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Закон Республики Казахстан от 22 декабря 1999 г. «О 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архивном фонде, архивах». Современная сеть архивов. Государственные архивы,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их основные функции и задачи. Виды государственных архивов, центральные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государственные архивы. Построение сети государственных архивов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признаков классификации документов Национального архивного фонда.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Областные государственные архивы и их филиалы. Городские и районные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архивы. Ведомственные архивы. Специальные государственные архивы.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Частные архивы. Архивы рукописных отделов, библиотек и музеев. Понятия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 xml:space="preserve">«документальный фонд», «архивный </w:t>
      </w:r>
      <w:r w:rsidRPr="00202E78">
        <w:rPr>
          <w:rFonts w:ascii="Times New Roman" w:hAnsi="Times New Roman" w:cs="Times New Roman"/>
          <w:sz w:val="24"/>
          <w:szCs w:val="24"/>
        </w:rPr>
        <w:lastRenderedPageBreak/>
        <w:t>фонд», определение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Национального архивного фонда по сети государственных архивов.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Образование Комитета по управлению архивами и документацией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Министерства культуры, информации и общественного согласия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Казахстан. Разработка концепции и программы развития архивного дела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2001-2005 годы. Основные направления развития архивного дела в республике.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Организация подготовки кадров историков-архивистов в вузах республики.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78">
        <w:rPr>
          <w:rFonts w:ascii="Times New Roman" w:hAnsi="Times New Roman" w:cs="Times New Roman"/>
          <w:sz w:val="24"/>
          <w:szCs w:val="24"/>
        </w:rPr>
        <w:t>Международный Совет Архивов (МСА) - международная организация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архивному делу. Казахстан член МСА. Многостороннее сотрудничество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рамках МСА, Консультативного совещания руководителей архивных служб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стран СНГ.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Сотрудничество с Федеральной архивной службой России, Генеральной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дирекцией государственных архивов Республики Польши.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сотрудничества с другими странами.</w:t>
      </w:r>
    </w:p>
    <w:p w:rsidR="00202E78" w:rsidRP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202E78">
        <w:rPr>
          <w:rFonts w:ascii="Times New Roman" w:hAnsi="Times New Roman" w:cs="Times New Roman"/>
          <w:sz w:val="24"/>
          <w:szCs w:val="24"/>
        </w:rPr>
        <w:t>Казахстан - член Евроазиатского регионального отделения «</w:t>
      </w:r>
      <w:proofErr w:type="spellStart"/>
      <w:r w:rsidRPr="00202E78">
        <w:rPr>
          <w:rFonts w:ascii="Times New Roman" w:hAnsi="Times New Roman" w:cs="Times New Roman"/>
          <w:sz w:val="24"/>
          <w:szCs w:val="24"/>
        </w:rPr>
        <w:t>Евразика</w:t>
      </w:r>
      <w:proofErr w:type="spellEnd"/>
      <w:r w:rsidRPr="00202E78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E78">
        <w:rPr>
          <w:rFonts w:ascii="Times New Roman" w:hAnsi="Times New Roman" w:cs="Times New Roman"/>
          <w:sz w:val="24"/>
          <w:szCs w:val="24"/>
        </w:rPr>
        <w:t>Соглашение о сотрудничестве между «Обществом архивистов Казахстана» и</w:t>
      </w:r>
    </w:p>
    <w:p w:rsidR="00202E78" w:rsidRDefault="00202E78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78">
        <w:rPr>
          <w:rFonts w:ascii="Times New Roman" w:hAnsi="Times New Roman" w:cs="Times New Roman"/>
          <w:sz w:val="24"/>
          <w:szCs w:val="24"/>
        </w:rPr>
        <w:t>«Российским обществом историков-архивистов».</w:t>
      </w:r>
    </w:p>
    <w:p w:rsidR="00E80C3F" w:rsidRDefault="00E80C3F" w:rsidP="00202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b/>
          <w:bCs/>
          <w:sz w:val="24"/>
          <w:szCs w:val="24"/>
        </w:rPr>
        <w:t>Архивное право и архивное законодательство Республики Казахстан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Понятия «архивное право» и «архивное законодательство».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Закон - нормативный правовой акт, регулирующий общественные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отношения и общественные нормы. Виды нормативных правовых актов: законы,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вносящие изменения и дополнения в Конституцию; конституционные законы;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кодексы законов; законы; указы Президента, имеющие силу конституционных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законов; указы Президента, имеющие силу Закона; указы и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Президента; постановления Парламента и его палат, постановления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C3F">
        <w:rPr>
          <w:rFonts w:ascii="Times New Roman" w:hAnsi="Times New Roman" w:cs="Times New Roman"/>
          <w:sz w:val="24"/>
          <w:szCs w:val="24"/>
        </w:rPr>
        <w:t>Правительства и распоряжения Премьер-министра.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Архивное законодательство в постсоветском пространстве.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основных советских законодательных актов в области архивного дела.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международных законодательных актов в регулировании международного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сотрудничества.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Архивное законодательство в Казахстане. Обзор основных нормативных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C3F">
        <w:rPr>
          <w:rFonts w:ascii="Times New Roman" w:hAnsi="Times New Roman" w:cs="Times New Roman"/>
          <w:sz w:val="24"/>
          <w:szCs w:val="24"/>
        </w:rPr>
        <w:t>правовых актов в области архивного дела.</w:t>
      </w:r>
    </w:p>
    <w:p w:rsid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80C3F">
        <w:rPr>
          <w:rFonts w:ascii="Times New Roman" w:hAnsi="Times New Roman" w:cs="Times New Roman"/>
          <w:b/>
          <w:bCs/>
          <w:sz w:val="24"/>
          <w:szCs w:val="24"/>
        </w:rPr>
        <w:t>Управление в архивах. Система, структура архивов. Состав архивного фонда Республики Казахстан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Понятие «менеджмент». Основные функции управления: 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прогнозирование, планирование, координация, работа с персоналом, маркетинг,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связи с общественностью, инновации.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Государственное регулирование архивного дела. Государственное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управление архивным делом. Система органов управления архивным делом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Республике Казахстан. Уполномоченный орган. Местный 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орган. Их задачи и функции.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Архивные учреждения. Центральные государственные архивы.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Центральные государственные архивы городов республиканского значения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столицы Республики Казахстан. Государственные архивы областей, городов,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районов и их филиалы. Их задачи и функции. Специальные 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архивы.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Государственные архивы с постоянным и переменным составом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документов. Организация руководства архивными учреждениями и контроля за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деятельностью. Задачи и формы руководства и контроля.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Проверка деятельности архивных учреждений (инспектирование).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Комплексная и тематическая проверка.</w:t>
      </w:r>
    </w:p>
    <w:p w:rsidR="00E80C3F" w:rsidRPr="00E80C3F" w:rsidRDefault="00E80C3F" w:rsidP="00E8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80C3F">
        <w:rPr>
          <w:rFonts w:ascii="Times New Roman" w:hAnsi="Times New Roman" w:cs="Times New Roman"/>
          <w:sz w:val="24"/>
          <w:szCs w:val="24"/>
        </w:rPr>
        <w:t>Организационно-методическое руководство и контроль за состоянием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C3F">
        <w:rPr>
          <w:rFonts w:ascii="Times New Roman" w:hAnsi="Times New Roman" w:cs="Times New Roman"/>
          <w:sz w:val="24"/>
          <w:szCs w:val="24"/>
        </w:rPr>
        <w:t>ведомственных архивов и организацией документов в делопроизводстве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80C3F">
        <w:rPr>
          <w:rFonts w:ascii="Times New Roman" w:hAnsi="Times New Roman" w:cs="Times New Roman"/>
          <w:sz w:val="24"/>
          <w:szCs w:val="24"/>
        </w:rPr>
        <w:t>организаций.</w:t>
      </w:r>
    </w:p>
    <w:sectPr w:rsidR="00E80C3F" w:rsidRPr="00E8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DE"/>
    <w:rsid w:val="00202E78"/>
    <w:rsid w:val="002A25DE"/>
    <w:rsid w:val="0085298D"/>
    <w:rsid w:val="00AB00A0"/>
    <w:rsid w:val="00E8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4F16"/>
  <w15:chartTrackingRefBased/>
  <w15:docId w15:val="{D31DED81-6426-4FC4-81C9-E1DFAF82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2026-01-15T19:57:00Z</dcterms:created>
  <dcterms:modified xsi:type="dcterms:W3CDTF">2026-01-15T20:17:00Z</dcterms:modified>
</cp:coreProperties>
</file>